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Pr="00A85C3F" w:rsidRDefault="00DB11A9" w:rsidP="00B57137">
      <w:pPr>
        <w:pStyle w:val="Antrat1"/>
        <w:spacing w:before="0" w:after="0"/>
        <w:ind w:firstLine="709"/>
        <w:rPr>
          <w:rFonts w:cstheme="majorHAnsi"/>
          <w:sz w:val="22"/>
          <w:szCs w:val="22"/>
        </w:rPr>
      </w:pPr>
      <w:bookmarkStart w:id="0" w:name="_Toc144198636"/>
      <w:r w:rsidRPr="00A85C3F">
        <w:rPr>
          <w:rFonts w:cstheme="majorHAnsi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Pr="00A85C3F" w:rsidRDefault="00DB11A9" w:rsidP="00B57137">
      <w:pPr>
        <w:pStyle w:val="Antrat1"/>
        <w:spacing w:before="0" w:after="0"/>
        <w:ind w:firstLine="709"/>
        <w:rPr>
          <w:rFonts w:cstheme="majorHAnsi"/>
          <w:sz w:val="22"/>
          <w:szCs w:val="22"/>
        </w:rPr>
      </w:pPr>
      <w:r w:rsidRPr="00A85C3F">
        <w:rPr>
          <w:rFonts w:cstheme="majorHAnsi"/>
          <w:sz w:val="22"/>
          <w:szCs w:val="22"/>
        </w:rPr>
        <w:t xml:space="preserve">reikalaujami kokybės bei aplinkos </w:t>
      </w:r>
    </w:p>
    <w:p w14:paraId="7A9A4E8A" w14:textId="1716CAEF" w:rsidR="00DB11A9" w:rsidRPr="00A85C3F" w:rsidRDefault="00DB11A9" w:rsidP="00B57137">
      <w:pPr>
        <w:pStyle w:val="Antrat1"/>
        <w:spacing w:before="0" w:after="0"/>
        <w:ind w:firstLine="709"/>
        <w:rPr>
          <w:rFonts w:cstheme="majorHAnsi"/>
          <w:sz w:val="22"/>
          <w:szCs w:val="22"/>
        </w:rPr>
      </w:pPr>
      <w:r w:rsidRPr="00A85C3F">
        <w:rPr>
          <w:rFonts w:cstheme="majorHAnsi"/>
          <w:sz w:val="22"/>
          <w:szCs w:val="22"/>
        </w:rPr>
        <w:t>apsaugos vadybos sistemų standartai“</w:t>
      </w:r>
      <w:bookmarkEnd w:id="0"/>
    </w:p>
    <w:p w14:paraId="5E829EB5" w14:textId="77777777" w:rsidR="00B57137" w:rsidRPr="00A85C3F" w:rsidRDefault="00B57137" w:rsidP="00B57137">
      <w:pPr>
        <w:spacing w:after="0" w:line="240" w:lineRule="auto"/>
        <w:jc w:val="center"/>
        <w:rPr>
          <w:rFonts w:asciiTheme="majorHAnsi" w:eastAsia="Arial" w:hAnsiTheme="majorHAnsi" w:cstheme="majorHAnsi"/>
          <w:b/>
          <w:bCs/>
          <w:smallCaps/>
          <w:color w:val="404040"/>
        </w:rPr>
      </w:pPr>
    </w:p>
    <w:p w14:paraId="5FBD5F9C" w14:textId="5A53DE43" w:rsidR="00B57137" w:rsidRPr="00A85C3F" w:rsidRDefault="00B57137" w:rsidP="00B57137">
      <w:pPr>
        <w:spacing w:after="0" w:line="240" w:lineRule="auto"/>
        <w:jc w:val="center"/>
        <w:rPr>
          <w:rFonts w:asciiTheme="majorHAnsi" w:eastAsia="Arial" w:hAnsiTheme="majorHAnsi" w:cstheme="majorHAnsi"/>
          <w:b/>
          <w:bCs/>
          <w:smallCaps/>
          <w:color w:val="404040"/>
        </w:rPr>
      </w:pPr>
      <w:r w:rsidRPr="00A85C3F">
        <w:rPr>
          <w:rFonts w:asciiTheme="majorHAnsi" w:eastAsia="Arial" w:hAnsiTheme="majorHAnsi" w:cstheme="majorHAnsi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A85C3F" w:rsidRDefault="00B57137" w:rsidP="00B57137">
      <w:pPr>
        <w:spacing w:after="0" w:line="240" w:lineRule="auto"/>
        <w:jc w:val="center"/>
        <w:rPr>
          <w:rFonts w:asciiTheme="majorHAnsi" w:eastAsia="Arial" w:hAnsiTheme="majorHAnsi" w:cstheme="majorHAnsi"/>
          <w:b/>
          <w:bCs/>
          <w:smallCaps/>
          <w:color w:val="404040"/>
        </w:rPr>
      </w:pPr>
    </w:p>
    <w:p w14:paraId="5CBEC843" w14:textId="77777777" w:rsidR="00B57137" w:rsidRPr="00A85C3F" w:rsidRDefault="00D1704E" w:rsidP="004A7B76">
      <w:pPr>
        <w:spacing w:after="0" w:line="240" w:lineRule="auto"/>
        <w:ind w:firstLine="709"/>
        <w:jc w:val="both"/>
        <w:rPr>
          <w:rFonts w:asciiTheme="majorHAnsi" w:eastAsia="Arial" w:hAnsiTheme="majorHAnsi" w:cstheme="majorHAnsi"/>
        </w:rPr>
      </w:pPr>
      <w:sdt>
        <w:sdtPr>
          <w:rPr>
            <w:rFonts w:asciiTheme="majorHAnsi" w:hAnsiTheme="majorHAnsi" w:cstheme="majorHAnsi"/>
          </w:rPr>
          <w:tag w:val="goog_rdk_129"/>
          <w:id w:val="-1599392971"/>
          <w:placeholder>
            <w:docPart w:val="C2A734E4C4B947D297EC450ED5C70233"/>
          </w:placeholder>
        </w:sdtPr>
        <w:sdtEndPr/>
        <w:sdtContent>
          <w:r w:rsidR="00B57137" w:rsidRPr="00A85C3F">
            <w:rPr>
              <w:rFonts w:asciiTheme="majorHAnsi" w:hAnsiTheme="majorHAnsi" w:cstheme="majorHAnsi"/>
            </w:rPr>
            <w:t>1.</w:t>
          </w:r>
        </w:sdtContent>
      </w:sdt>
      <w:r w:rsidR="00B57137" w:rsidRPr="00A85C3F">
        <w:rPr>
          <w:rFonts w:asciiTheme="majorHAnsi" w:eastAsia="Arial" w:hAnsiTheme="majorHAnsi" w:cstheme="majorHAnsi"/>
        </w:rPr>
        <w:t xml:space="preserve">Tiekėjo kvalifikacija turi atitikti šiame priede nustatytus reikalavimus kvalifikacijai. </w:t>
      </w:r>
    </w:p>
    <w:p w14:paraId="208EA54E" w14:textId="77777777" w:rsidR="009C693B" w:rsidRPr="00A85C3F" w:rsidRDefault="009C693B" w:rsidP="00B57137">
      <w:pPr>
        <w:spacing w:after="0" w:line="240" w:lineRule="auto"/>
        <w:rPr>
          <w:rFonts w:asciiTheme="majorHAnsi" w:hAnsiTheme="majorHAnsi" w:cstheme="majorHAnsi"/>
          <w:b/>
          <w:bCs/>
        </w:rPr>
      </w:pPr>
    </w:p>
    <w:p w14:paraId="7C610B9B" w14:textId="75D8FDD4" w:rsidR="00B57137" w:rsidRPr="00A85C3F" w:rsidRDefault="00B57137" w:rsidP="00B57137">
      <w:pPr>
        <w:spacing w:after="0" w:line="240" w:lineRule="auto"/>
        <w:rPr>
          <w:rFonts w:asciiTheme="majorHAnsi" w:hAnsiTheme="majorHAnsi" w:cstheme="majorHAnsi"/>
          <w:b/>
          <w:bCs/>
        </w:rPr>
      </w:pPr>
      <w:r w:rsidRPr="00A85C3F">
        <w:rPr>
          <w:rFonts w:asciiTheme="majorHAnsi" w:hAnsiTheme="majorHAnsi" w:cstheme="majorHAnsi"/>
          <w:b/>
          <w:bCs/>
        </w:rPr>
        <w:t>Tiekėjų kvalifikacijos reikalavimai</w:t>
      </w:r>
    </w:p>
    <w:tbl>
      <w:tblPr>
        <w:tblStyle w:val="TableGrid3"/>
        <w:tblpPr w:leftFromText="181" w:rightFromText="181" w:vertAnchor="text" w:horzAnchor="margin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408"/>
        <w:gridCol w:w="2912"/>
        <w:gridCol w:w="3199"/>
        <w:gridCol w:w="2676"/>
      </w:tblGrid>
      <w:tr w:rsidR="00D7539B" w:rsidRPr="00A85C3F" w14:paraId="4B9425DD" w14:textId="77777777" w:rsidTr="009C693B">
        <w:trPr>
          <w:tblHeader/>
        </w:trPr>
        <w:tc>
          <w:tcPr>
            <w:tcW w:w="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87FD337" w14:textId="77777777" w:rsidR="00D7539B" w:rsidRPr="00A85C3F" w:rsidRDefault="00D7539B" w:rsidP="00D7539B">
            <w:pPr>
              <w:ind w:firstLine="709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85C3F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AD6D24C" w14:textId="77777777" w:rsidR="00D7539B" w:rsidRPr="00A85C3F" w:rsidRDefault="00D7539B" w:rsidP="004D2140">
            <w:pPr>
              <w:ind w:firstLine="0"/>
              <w:rPr>
                <w:rFonts w:asciiTheme="majorHAnsi" w:eastAsiaTheme="minorEastAsia" w:hAnsiTheme="majorHAnsi" w:cstheme="majorHAnsi"/>
                <w:b/>
                <w:bCs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A85C3F">
              <w:rPr>
                <w:rStyle w:val="Puslapioinaosnuoroda"/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5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E4EAE56" w14:textId="77777777" w:rsidR="00D7539B" w:rsidRPr="00A85C3F" w:rsidRDefault="00D7539B" w:rsidP="00D7539B">
            <w:pPr>
              <w:autoSpaceDE w:val="0"/>
              <w:autoSpaceDN w:val="0"/>
              <w:adjustRightInd w:val="0"/>
              <w:ind w:firstLine="709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2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B82F57B" w14:textId="77777777" w:rsidR="00D7539B" w:rsidRPr="00A85C3F" w:rsidRDefault="00D7539B" w:rsidP="00D7539B">
            <w:pPr>
              <w:autoSpaceDE w:val="0"/>
              <w:autoSpaceDN w:val="0"/>
              <w:adjustRightInd w:val="0"/>
              <w:ind w:firstLine="709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A103A2A" w14:textId="77777777" w:rsidR="00D7539B" w:rsidRPr="00A85C3F" w:rsidRDefault="00D7539B" w:rsidP="00D7539B">
            <w:pPr>
              <w:autoSpaceDE w:val="0"/>
              <w:autoSpaceDN w:val="0"/>
              <w:adjustRightInd w:val="0"/>
              <w:ind w:firstLine="709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85C3F">
              <w:rPr>
                <w:rFonts w:asciiTheme="majorHAnsi" w:eastAsiaTheme="minorHAnsi" w:hAnsiTheme="majorHAnsi" w:cstheme="majorHAnsi"/>
                <w:color w:val="7030A0"/>
                <w:sz w:val="22"/>
                <w:szCs w:val="22"/>
                <w:lang w:eastAsia="en-US"/>
              </w:rPr>
              <w:t>[</w:t>
            </w:r>
            <w:r w:rsidRPr="00A85C3F">
              <w:rPr>
                <w:rFonts w:asciiTheme="majorHAnsi" w:hAnsiTheme="majorHAnsi" w:cstheme="majorHAnsi"/>
                <w:i/>
                <w:iCs/>
                <w:color w:val="7030A0"/>
                <w:sz w:val="22"/>
                <w:szCs w:val="22"/>
              </w:rPr>
              <w:t>aprašoma prie kiekvieno reikalavimo atskirai]</w:t>
            </w:r>
          </w:p>
        </w:tc>
      </w:tr>
      <w:tr w:rsidR="00D7539B" w:rsidRPr="00A85C3F" w14:paraId="1C3612DA" w14:textId="77777777" w:rsidTr="009C693B">
        <w:tc>
          <w:tcPr>
            <w:tcW w:w="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A92F7" w14:textId="77777777" w:rsidR="00D7539B" w:rsidRPr="00A85C3F" w:rsidRDefault="00D7539B" w:rsidP="00D7539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0" w:firstLine="709"/>
              <w:jc w:val="lef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</w:p>
        </w:tc>
        <w:tc>
          <w:tcPr>
            <w:tcW w:w="429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4EDDC" w14:textId="77777777" w:rsidR="00D7539B" w:rsidRPr="00A85C3F" w:rsidRDefault="00D7539B" w:rsidP="00D7539B">
            <w:pPr>
              <w:autoSpaceDE w:val="0"/>
              <w:autoSpaceDN w:val="0"/>
              <w:adjustRightInd w:val="0"/>
              <w:ind w:firstLine="709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D7539B" w:rsidRPr="00A85C3F" w14:paraId="022F0138" w14:textId="77777777" w:rsidTr="009C693B">
        <w:tc>
          <w:tcPr>
            <w:tcW w:w="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DE778" w14:textId="77777777" w:rsidR="00D7539B" w:rsidRPr="00A85C3F" w:rsidRDefault="00D7539B" w:rsidP="00D7539B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0" w:firstLine="709"/>
              <w:jc w:val="righ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</w:p>
        </w:tc>
        <w:tc>
          <w:tcPr>
            <w:tcW w:w="1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625E23A" w14:textId="20421DE3" w:rsidR="00D7539B" w:rsidRPr="00A85C3F" w:rsidRDefault="00E86499" w:rsidP="00E86499">
            <w:pPr>
              <w:autoSpaceDE w:val="0"/>
              <w:autoSpaceDN w:val="0"/>
              <w:adjustRightInd w:val="0"/>
              <w:ind w:firstLine="709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8649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Tiekėjas turi būti įvykdęs ne mažiau kaip dvi sutartis (arba užsakymus), kurių metu buvo pristatytos bazių sistemos (pvz., GENESI arba lygiavertės sistemos bazės).</w:t>
            </w:r>
          </w:p>
        </w:tc>
        <w:tc>
          <w:tcPr>
            <w:tcW w:w="15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499AB" w14:textId="465AD11D" w:rsidR="00D7539B" w:rsidRPr="00A85C3F" w:rsidRDefault="009C693B" w:rsidP="00AB5990">
            <w:pPr>
              <w:autoSpaceDE w:val="0"/>
              <w:autoSpaceDN w:val="0"/>
              <w:adjustRightInd w:val="0"/>
              <w:ind w:firstLine="709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85C3F">
              <w:rPr>
                <w:rFonts w:asciiTheme="majorHAnsi" w:eastAsia="Calibri" w:hAnsiTheme="majorHAnsi" w:cstheme="majorHAnsi"/>
                <w:sz w:val="22"/>
                <w:szCs w:val="22"/>
              </w:rPr>
              <w:t>Pagrindinių patiektų prekių sąrašas, kuriame nurodomos prekių bendros sumos, datos ir prekių gavėjai</w:t>
            </w:r>
            <w:r w:rsidR="00A34EC7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2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B38D8" w14:textId="1D051774" w:rsidR="00AB5990" w:rsidRPr="00AB5990" w:rsidRDefault="00AB5990" w:rsidP="00AB5990">
            <w:pPr>
              <w:pStyle w:val="Sraopastraipa"/>
              <w:numPr>
                <w:ilvl w:val="0"/>
                <w:numId w:val="6"/>
              </w:numPr>
              <w:tabs>
                <w:tab w:val="left" w:pos="750"/>
              </w:tabs>
              <w:spacing w:line="240" w:lineRule="auto"/>
              <w:ind w:left="0" w:firstLine="36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599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C9080E0" w14:textId="239CA75F" w:rsidR="00AB5990" w:rsidRPr="00AB5990" w:rsidRDefault="00AB5990" w:rsidP="00AB5990">
            <w:pPr>
              <w:pStyle w:val="Sraopastraipa"/>
              <w:numPr>
                <w:ilvl w:val="0"/>
                <w:numId w:val="6"/>
              </w:numPr>
              <w:tabs>
                <w:tab w:val="left" w:pos="750"/>
              </w:tabs>
              <w:spacing w:line="240" w:lineRule="auto"/>
              <w:ind w:left="0" w:firstLine="36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599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0EACD304" w14:textId="29CE0CF0" w:rsidR="00AB5990" w:rsidRPr="00AB5990" w:rsidRDefault="00AB5990" w:rsidP="00AB5990">
            <w:pPr>
              <w:pStyle w:val="Sraopastraipa"/>
              <w:numPr>
                <w:ilvl w:val="0"/>
                <w:numId w:val="6"/>
              </w:numPr>
              <w:tabs>
                <w:tab w:val="left" w:pos="750"/>
              </w:tabs>
              <w:spacing w:line="240" w:lineRule="auto"/>
              <w:ind w:left="0" w:firstLine="36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599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subtiekėjams šis reikalavimas nenustatomas.</w:t>
            </w:r>
          </w:p>
          <w:p w14:paraId="3C6823B7" w14:textId="77478D78" w:rsidR="00D7539B" w:rsidRPr="00A85C3F" w:rsidRDefault="00D7539B" w:rsidP="009C693B">
            <w:pPr>
              <w:autoSpaceDE w:val="0"/>
              <w:autoSpaceDN w:val="0"/>
              <w:adjustRightInd w:val="0"/>
              <w:ind w:firstLine="709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9C693B" w:rsidRPr="00A85C3F" w14:paraId="1AF79A3C" w14:textId="77777777" w:rsidTr="009C693B">
        <w:tc>
          <w:tcPr>
            <w:tcW w:w="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A3896" w14:textId="77777777" w:rsidR="009C693B" w:rsidRPr="00A85C3F" w:rsidRDefault="009C693B" w:rsidP="00D7539B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0" w:firstLine="709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834BAC8" w14:textId="6F10FCEE" w:rsidR="009C693B" w:rsidRPr="00A85C3F" w:rsidRDefault="00AB5990" w:rsidP="00AB5990">
            <w:pPr>
              <w:pStyle w:val="prastasiniatinklio"/>
              <w:tabs>
                <w:tab w:val="left" w:pos="4576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sz w:val="22"/>
                <w:szCs w:val="22"/>
              </w:rPr>
              <w:t>Tiekėjas privalo turėti pakankamai pirkimo sutarties vykdymui būtinų technikos specialistų ir (ar) techninių organizacijų, vykdysiančių pirkimo sutartį, kad tinkamai įvykdytų pirkimo sutartį</w:t>
            </w:r>
            <w:r w:rsidR="009C693B" w:rsidRPr="00A85C3F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9EE7FD7" w14:textId="77777777" w:rsidR="009C693B" w:rsidRPr="00A85C3F" w:rsidRDefault="009C693B" w:rsidP="009C693B">
            <w:pPr>
              <w:pStyle w:val="prastasiniatinkli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sz w:val="22"/>
                <w:szCs w:val="22"/>
              </w:rPr>
              <w:t>Atlikti darbus uždarose (riboto patekimo) erdvėse;</w:t>
            </w:r>
          </w:p>
          <w:p w14:paraId="21F8346D" w14:textId="2BAB9515" w:rsidR="009C693B" w:rsidRPr="00A85C3F" w:rsidRDefault="009C693B" w:rsidP="009C69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sz w:val="22"/>
                <w:szCs w:val="22"/>
              </w:rPr>
              <w:t xml:space="preserve"> Vykdyti darbuotojų gelbėjimo veiksmus iš </w:t>
            </w:r>
            <w:r w:rsidRPr="00A85C3F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uždarų (riboto patekimo) erdvių.</w:t>
            </w:r>
          </w:p>
          <w:p w14:paraId="4A000FC4" w14:textId="77777777" w:rsidR="009C693B" w:rsidRPr="00A85C3F" w:rsidRDefault="009C693B" w:rsidP="009C693B">
            <w:pPr>
              <w:pStyle w:val="prastasiniatinkli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sz w:val="22"/>
                <w:szCs w:val="22"/>
              </w:rPr>
              <w:t>montuoti stacionarias kritimo į gylį sulaikymo bazes pagal gamintojo nustatytą montavimo technologiją;</w:t>
            </w:r>
          </w:p>
          <w:p w14:paraId="0BE9C98F" w14:textId="4FEE2AA8" w:rsidR="009C693B" w:rsidRPr="00A85C3F" w:rsidRDefault="009C693B" w:rsidP="009C69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sz w:val="22"/>
                <w:szCs w:val="22"/>
              </w:rPr>
              <w:t>tikrinti sumontuotos įrangos techninę būklę ir atlikti gamintojo nustatytus patikros veiksmus, užtikrinančius sistemos saugų naudojimą.</w:t>
            </w:r>
          </w:p>
        </w:tc>
        <w:tc>
          <w:tcPr>
            <w:tcW w:w="15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80A1E" w14:textId="77777777" w:rsidR="009C693B" w:rsidRPr="00A85C3F" w:rsidRDefault="009C693B" w:rsidP="009C693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Theme="majorHAnsi" w:eastAsia="Times New Roman" w:hAnsiTheme="majorHAnsi" w:cstheme="majorHAnsi"/>
                <w:color w:val="auto"/>
                <w:sz w:val="22"/>
                <w:szCs w:val="22"/>
                <w:lang w:val="lt-LT"/>
              </w:rPr>
            </w:pPr>
            <w:r w:rsidRPr="00A85C3F">
              <w:rPr>
                <w:rFonts w:asciiTheme="majorHAnsi" w:eastAsia="Times New Roman" w:hAnsiTheme="majorHAnsi" w:cstheme="majorHAnsi"/>
                <w:color w:val="auto"/>
                <w:sz w:val="22"/>
                <w:szCs w:val="22"/>
                <w:lang w:val="lt-LT"/>
              </w:rPr>
              <w:lastRenderedPageBreak/>
              <w:t xml:space="preserve">Pateikiami dokumentai: </w:t>
            </w:r>
          </w:p>
          <w:p w14:paraId="1658EE74" w14:textId="6676FFFA" w:rsidR="009C693B" w:rsidRPr="00A85C3F" w:rsidRDefault="009C693B" w:rsidP="009C693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Theme="majorHAnsi" w:eastAsia="Times New Roman" w:hAnsiTheme="majorHAnsi" w:cstheme="majorHAnsi"/>
                <w:color w:val="auto"/>
                <w:sz w:val="22"/>
                <w:szCs w:val="22"/>
                <w:lang w:val="lt-LT"/>
              </w:rPr>
            </w:pPr>
            <w:r w:rsidRPr="00A85C3F">
              <w:rPr>
                <w:rFonts w:asciiTheme="majorHAnsi" w:eastAsia="Times New Roman" w:hAnsiTheme="majorHAnsi" w:cstheme="majorHAnsi"/>
                <w:color w:val="auto"/>
                <w:sz w:val="22"/>
                <w:szCs w:val="22"/>
                <w:lang w:val="lt-LT"/>
              </w:rPr>
              <w:t>1)</w:t>
            </w:r>
            <w:r w:rsidRPr="00A85C3F">
              <w:rPr>
                <w:rFonts w:asciiTheme="majorHAnsi" w:eastAsiaTheme="minorHAnsi" w:hAnsiTheme="majorHAnsi" w:cstheme="majorHAnsi"/>
                <w:color w:val="auto"/>
                <w:sz w:val="22"/>
                <w:szCs w:val="22"/>
                <w:bdr w:val="none" w:sz="0" w:space="0" w:color="auto"/>
                <w:lang w:val="lt-LT"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A85C3F">
              <w:rPr>
                <w:rFonts w:asciiTheme="majorHAnsi" w:eastAsia="Times New Roman" w:hAnsiTheme="majorHAnsi" w:cstheme="majorHAnsi"/>
                <w:color w:val="auto"/>
                <w:sz w:val="22"/>
                <w:szCs w:val="22"/>
                <w:lang w:val="lt-LT"/>
              </w:rPr>
              <w:t>Tiekėjo patvirtintas specialistų sąrašas;  Jei specialistas nėra tiekėjo darbuotojas – specialisto pasirašytas sutikimas teikti paslaugas.</w:t>
            </w:r>
          </w:p>
          <w:p w14:paraId="6CC08B8A" w14:textId="77777777" w:rsidR="009C693B" w:rsidRPr="00A85C3F" w:rsidRDefault="009C693B" w:rsidP="009C693B">
            <w:pPr>
              <w:contextualSpacing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2)</w:t>
            </w:r>
            <w:r w:rsidRPr="00A85C3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A85C3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Galiojančių mokymų sertifikatų  arba pažymėjimų kopijos.</w:t>
            </w:r>
          </w:p>
          <w:p w14:paraId="31B61E33" w14:textId="77777777" w:rsidR="009C693B" w:rsidRPr="00A85C3F" w:rsidRDefault="009C693B" w:rsidP="009C693B">
            <w:pPr>
              <w:contextualSpacing/>
              <w:rPr>
                <w:rFonts w:asciiTheme="majorHAnsi" w:hAnsiTheme="majorHAnsi" w:cstheme="majorHAnsi"/>
                <w:sz w:val="22"/>
                <w:szCs w:val="22"/>
                <w:bdr w:val="nil"/>
              </w:rPr>
            </w:pPr>
            <w:r w:rsidRPr="00A85C3F">
              <w:rPr>
                <w:rFonts w:asciiTheme="majorHAnsi" w:hAnsiTheme="majorHAnsi" w:cstheme="majorHAnsi"/>
                <w:sz w:val="22"/>
                <w:szCs w:val="22"/>
                <w:bdr w:val="nil"/>
              </w:rPr>
              <w:t>3) Gamintojo montavimo mokymų pažymėjimų kopijos.</w:t>
            </w:r>
          </w:p>
          <w:p w14:paraId="32B1681D" w14:textId="77777777" w:rsidR="009C693B" w:rsidRPr="00A85C3F" w:rsidRDefault="009C693B" w:rsidP="009C693B">
            <w:pPr>
              <w:contextualSpacing/>
              <w:rPr>
                <w:rFonts w:asciiTheme="majorHAnsi" w:hAnsiTheme="majorHAnsi" w:cstheme="majorHAnsi"/>
                <w:sz w:val="22"/>
                <w:szCs w:val="22"/>
                <w:bdr w:val="nil"/>
              </w:rPr>
            </w:pPr>
            <w:r w:rsidRPr="00A85C3F">
              <w:rPr>
                <w:rFonts w:asciiTheme="majorHAnsi" w:hAnsiTheme="majorHAnsi" w:cstheme="majorHAnsi"/>
                <w:sz w:val="22"/>
                <w:szCs w:val="22"/>
                <w:bdr w:val="nil"/>
              </w:rPr>
              <w:lastRenderedPageBreak/>
              <w:t>4)</w:t>
            </w:r>
            <w:r w:rsidRPr="00A85C3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A85C3F">
              <w:rPr>
                <w:rFonts w:asciiTheme="majorHAnsi" w:hAnsiTheme="majorHAnsi" w:cstheme="majorHAnsi"/>
                <w:sz w:val="22"/>
                <w:szCs w:val="22"/>
                <w:bdr w:val="nil"/>
              </w:rPr>
              <w:t>Gamintojo patikros ir priežiūros mokymų sertifikatų kopijos.</w:t>
            </w:r>
          </w:p>
          <w:p w14:paraId="22E61831" w14:textId="5CCD4A37" w:rsidR="009C693B" w:rsidRPr="00A85C3F" w:rsidRDefault="009C693B" w:rsidP="00D1704E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2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BC1DF" w14:textId="7D2757B7" w:rsidR="00A85C3F" w:rsidRPr="00A85C3F" w:rsidRDefault="00A85C3F" w:rsidP="00A85C3F">
            <w:pPr>
              <w:pStyle w:val="Sraopastraipa"/>
              <w:numPr>
                <w:ilvl w:val="0"/>
                <w:numId w:val="6"/>
              </w:numPr>
              <w:tabs>
                <w:tab w:val="left" w:pos="750"/>
              </w:tabs>
              <w:spacing w:line="240" w:lineRule="auto"/>
              <w:ind w:left="0" w:firstLine="36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>jeigu pasiūlymą teikia ūkio subjektų grupė – reikalavimą turi atitikti visi ūkio subjektų grupės nariai kartu (ūkio subjektų grupės narių turimi pajėgumai sumuojama);</w:t>
            </w:r>
          </w:p>
          <w:p w14:paraId="3AC940BC" w14:textId="1FCAC187" w:rsidR="00A85C3F" w:rsidRPr="00A85C3F" w:rsidRDefault="00A85C3F" w:rsidP="00A34EC7">
            <w:pPr>
              <w:pStyle w:val="Sraopastraipa"/>
              <w:numPr>
                <w:ilvl w:val="0"/>
                <w:numId w:val="6"/>
              </w:numPr>
              <w:tabs>
                <w:tab w:val="left" w:pos="588"/>
              </w:tabs>
              <w:spacing w:line="240" w:lineRule="auto"/>
              <w:ind w:left="0" w:firstLine="36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 tiekėjas gali remtis kitų ūkio subjektų pajėgumais – tiekėjo ir ūkio subjektų, kurių kvalifikacija tiekėjas remiasi, pajėgumai sumuojami. Tiekėjas gali remtis kitų ūkio subjektų </w:t>
            </w:r>
            <w:r w:rsidRPr="00A85C3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>pajėgumais tik tuomet, kai tie subjektai, kurių pajėgumais buvo pasiremta, patys teiks tas paslaugas ar atliks darbus, kuriems reikia jų pajėgumų;</w:t>
            </w:r>
          </w:p>
          <w:p w14:paraId="55C53307" w14:textId="695D0C8D" w:rsidR="00A85C3F" w:rsidRPr="00A85C3F" w:rsidRDefault="00A85C3F" w:rsidP="00A85C3F">
            <w:pPr>
              <w:pStyle w:val="Sraopastraipa"/>
              <w:numPr>
                <w:ilvl w:val="0"/>
                <w:numId w:val="6"/>
              </w:numPr>
              <w:tabs>
                <w:tab w:val="left" w:pos="750"/>
              </w:tabs>
              <w:spacing w:line="240" w:lineRule="auto"/>
              <w:ind w:left="0" w:firstLine="36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85C3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subtiekėjams šis reikalavimas nenustatoma</w:t>
            </w:r>
            <w:r w:rsidRPr="00A34EC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s.</w:t>
            </w:r>
          </w:p>
          <w:p w14:paraId="703ACDD7" w14:textId="09D124E4" w:rsidR="009C693B" w:rsidRPr="00A85C3F" w:rsidRDefault="009C693B" w:rsidP="009C693B">
            <w:pPr>
              <w:autoSpaceDE w:val="0"/>
              <w:autoSpaceDN w:val="0"/>
              <w:adjustRightInd w:val="0"/>
              <w:ind w:firstLine="709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320742A7" w14:textId="77777777" w:rsidR="00B57137" w:rsidRPr="00A85C3F" w:rsidRDefault="00B57137" w:rsidP="00D7539B">
      <w:pPr>
        <w:spacing w:after="0" w:line="240" w:lineRule="auto"/>
        <w:rPr>
          <w:rFonts w:asciiTheme="majorHAnsi" w:hAnsiTheme="majorHAnsi" w:cstheme="majorHAnsi"/>
          <w:b/>
          <w:bCs/>
        </w:rPr>
      </w:pPr>
    </w:p>
    <w:p w14:paraId="634BB053" w14:textId="77777777" w:rsidR="00B57137" w:rsidRPr="00A85C3F" w:rsidRDefault="00B5713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Theme="majorHAnsi" w:eastAsia="Calibri" w:hAnsiTheme="majorHAnsi" w:cstheme="majorHAnsi"/>
          <w:b/>
          <w:bCs/>
        </w:rPr>
      </w:pPr>
      <w:r w:rsidRPr="00A85C3F">
        <w:rPr>
          <w:rFonts w:asciiTheme="majorHAnsi" w:eastAsia="Calibri" w:hAnsiTheme="majorHAnsi" w:cstheme="majorHAnsi"/>
          <w:b/>
          <w:bCs/>
        </w:rPr>
        <w:t>Tiekėjams keliami reikalavimai dėl kokybės vadybos sistemos ir (ar) aplinkos apsaugos vadybos sistemos standartų reikalavimai</w:t>
      </w:r>
    </w:p>
    <w:p w14:paraId="69B8514B" w14:textId="77777777" w:rsidR="00B57137" w:rsidRPr="00A85C3F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Theme="majorHAnsi" w:eastAsia="Arial" w:hAnsiTheme="majorHAnsi" w:cstheme="majorHAnsi"/>
        </w:rPr>
      </w:pPr>
    </w:p>
    <w:p w14:paraId="2B367CD3" w14:textId="1B75EDF5" w:rsidR="00B57137" w:rsidRPr="00A85C3F" w:rsidRDefault="009C693B" w:rsidP="004A7B76">
      <w:pPr>
        <w:spacing w:after="0" w:line="240" w:lineRule="auto"/>
        <w:ind w:firstLine="709"/>
        <w:jc w:val="both"/>
        <w:rPr>
          <w:rFonts w:asciiTheme="majorHAnsi" w:eastAsia="Arial" w:hAnsiTheme="majorHAnsi" w:cstheme="majorHAnsi"/>
        </w:rPr>
      </w:pPr>
      <w:bookmarkStart w:id="1" w:name="_heading=h.3rdcrjn" w:colFirst="0" w:colLast="0"/>
      <w:bookmarkEnd w:id="1"/>
      <w:r w:rsidRPr="00A85C3F">
        <w:rPr>
          <w:rFonts w:asciiTheme="majorHAnsi" w:eastAsia="Arial" w:hAnsiTheme="majorHAnsi" w:cstheme="majorHAnsi"/>
        </w:rPr>
        <w:t>2.</w:t>
      </w:r>
      <w:r w:rsidR="00B57137" w:rsidRPr="00A85C3F">
        <w:rPr>
          <w:rFonts w:asciiTheme="majorHAnsi" w:eastAsia="Arial" w:hAnsiTheme="majorHAnsi" w:cstheme="majorHAnsi"/>
        </w:rPr>
        <w:t xml:space="preserve"> Perkantysis subjektas nereikalauja, kad tiekėjai laikytųsi kokybės vadybos sistemos ir (arba) aplinkos apsaugos vadybos sistemos standartų.</w:t>
      </w:r>
    </w:p>
    <w:sectPr w:rsidR="00B57137" w:rsidRPr="00A85C3F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1A5AB" w14:textId="77777777" w:rsidR="00C86ACD" w:rsidRDefault="00C86ACD" w:rsidP="00DB11A9">
      <w:pPr>
        <w:spacing w:after="0" w:line="240" w:lineRule="auto"/>
      </w:pPr>
      <w:r>
        <w:separator/>
      </w:r>
    </w:p>
  </w:endnote>
  <w:endnote w:type="continuationSeparator" w:id="0">
    <w:p w14:paraId="1808CB7B" w14:textId="77777777" w:rsidR="00C86ACD" w:rsidRDefault="00C86ACD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764EB" w14:textId="77777777" w:rsidR="00C86ACD" w:rsidRDefault="00C86ACD" w:rsidP="00DB11A9">
      <w:pPr>
        <w:spacing w:after="0" w:line="240" w:lineRule="auto"/>
      </w:pPr>
      <w:r>
        <w:separator/>
      </w:r>
    </w:p>
  </w:footnote>
  <w:footnote w:type="continuationSeparator" w:id="0">
    <w:p w14:paraId="7FC56387" w14:textId="77777777" w:rsidR="00C86ACD" w:rsidRDefault="00C86ACD" w:rsidP="00DB11A9">
      <w:pPr>
        <w:spacing w:after="0" w:line="240" w:lineRule="auto"/>
      </w:pPr>
      <w:r>
        <w:continuationSeparator/>
      </w:r>
    </w:p>
  </w:footnote>
  <w:footnote w:id="1">
    <w:p w14:paraId="115AB5E4" w14:textId="64A16E57" w:rsidR="00D7539B" w:rsidRDefault="00D7539B" w:rsidP="00D7539B">
      <w:pPr>
        <w:pStyle w:val="Puslapioinaostekstas"/>
        <w:tabs>
          <w:tab w:val="left" w:pos="9639"/>
        </w:tabs>
        <w:spacing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Perkantysis subjektas</w:t>
      </w:r>
      <w:r w:rsidRPr="00515CBD">
        <w:rPr>
          <w:rFonts w:cstheme="minorHAnsi"/>
          <w:sz w:val="21"/>
          <w:szCs w:val="21"/>
        </w:rPr>
        <w:t>, nusta</w:t>
      </w:r>
      <w:r w:rsidR="004D2140">
        <w:rPr>
          <w:rFonts w:cstheme="minorHAnsi"/>
          <w:sz w:val="21"/>
          <w:szCs w:val="21"/>
        </w:rPr>
        <w:t>tęs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6000B6AE" w14:textId="77777777" w:rsidR="00D7539B" w:rsidRDefault="00D7539B" w:rsidP="00D7539B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F561E5F"/>
    <w:multiLevelType w:val="hybridMultilevel"/>
    <w:tmpl w:val="E6B436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B6071"/>
    <w:multiLevelType w:val="hybridMultilevel"/>
    <w:tmpl w:val="1B0618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655032">
    <w:abstractNumId w:val="0"/>
  </w:num>
  <w:num w:numId="2" w16cid:durableId="1504125236">
    <w:abstractNumId w:val="3"/>
  </w:num>
  <w:num w:numId="3" w16cid:durableId="1154565183">
    <w:abstractNumId w:val="1"/>
  </w:num>
  <w:num w:numId="4" w16cid:durableId="1085883052">
    <w:abstractNumId w:val="4"/>
  </w:num>
  <w:num w:numId="5" w16cid:durableId="233588290">
    <w:abstractNumId w:val="5"/>
  </w:num>
  <w:num w:numId="6" w16cid:durableId="251281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230AB4"/>
    <w:rsid w:val="004A7B76"/>
    <w:rsid w:val="004D2140"/>
    <w:rsid w:val="004E0407"/>
    <w:rsid w:val="005239F0"/>
    <w:rsid w:val="006E05C4"/>
    <w:rsid w:val="008F3938"/>
    <w:rsid w:val="009C693B"/>
    <w:rsid w:val="00A02CDC"/>
    <w:rsid w:val="00A34EC7"/>
    <w:rsid w:val="00A85C3F"/>
    <w:rsid w:val="00AB5990"/>
    <w:rsid w:val="00B21843"/>
    <w:rsid w:val="00B447C8"/>
    <w:rsid w:val="00B57137"/>
    <w:rsid w:val="00BE35A4"/>
    <w:rsid w:val="00C24618"/>
    <w:rsid w:val="00C456A9"/>
    <w:rsid w:val="00C50014"/>
    <w:rsid w:val="00C663B5"/>
    <w:rsid w:val="00C86ACD"/>
    <w:rsid w:val="00D1704E"/>
    <w:rsid w:val="00D7539B"/>
    <w:rsid w:val="00DB11A9"/>
    <w:rsid w:val="00E86499"/>
    <w:rsid w:val="00EA2375"/>
    <w:rsid w:val="00F25D6D"/>
    <w:rsid w:val="00F35548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  <w:style w:type="paragraph" w:styleId="prastasiniatinklio">
    <w:name w:val="Normal (Web)"/>
    <w:basedOn w:val="prastasis"/>
    <w:uiPriority w:val="99"/>
    <w:unhideWhenUsed/>
    <w:rsid w:val="009C6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693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693B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693B"/>
    <w:rPr>
      <w:kern w:val="0"/>
      <w:sz w:val="20"/>
      <w:szCs w:val="20"/>
      <w14:ligatures w14:val="none"/>
    </w:rPr>
  </w:style>
  <w:style w:type="paragraph" w:customStyle="1" w:styleId="BodyA">
    <w:name w:val="Body A"/>
    <w:rsid w:val="009C693B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A734E4C4B947D297EC450ED5C70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ADD48-1A4C-4C3B-94A9-618DD660310B}"/>
      </w:docPartPr>
      <w:docPartBody>
        <w:p w:rsidR="00A71624" w:rsidRDefault="00A7162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B01"/>
    <w:rsid w:val="00145F70"/>
    <w:rsid w:val="00840B01"/>
    <w:rsid w:val="00A02CDC"/>
    <w:rsid w:val="00A71624"/>
    <w:rsid w:val="00B447C8"/>
    <w:rsid w:val="00BE35A4"/>
    <w:rsid w:val="00D85195"/>
    <w:rsid w:val="00F25D6D"/>
    <w:rsid w:val="00F3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1922</Words>
  <Characters>1097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4</cp:revision>
  <dcterms:created xsi:type="dcterms:W3CDTF">2025-12-22T10:51:00Z</dcterms:created>
  <dcterms:modified xsi:type="dcterms:W3CDTF">2025-12-23T08:12:00Z</dcterms:modified>
</cp:coreProperties>
</file>